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C46" w:rsidRPr="00E90905" w:rsidRDefault="003C0637">
      <w:pPr>
        <w:rPr>
          <w:rFonts w:ascii="RijksoverheidSansText" w:hAnsi="RijksoverheidSansText" w:cs="Arial"/>
          <w:b/>
          <w:color w:val="365F91" w:themeColor="accent1" w:themeShade="BF"/>
          <w:sz w:val="26"/>
          <w:szCs w:val="26"/>
        </w:rPr>
      </w:pPr>
      <w:bookmarkStart w:id="0" w:name="_Toc327916555"/>
      <w:bookmarkStart w:id="1" w:name="_Ref327917396"/>
      <w:bookmarkStart w:id="2" w:name="_Ref327920402"/>
      <w:bookmarkStart w:id="3" w:name="_Ref327921297"/>
      <w:bookmarkStart w:id="4" w:name="_Ref327921331"/>
      <w:bookmarkStart w:id="5" w:name="_Ref350927762"/>
      <w:bookmarkStart w:id="6" w:name="_Toc352321669"/>
      <w:r w:rsidRPr="00E90905">
        <w:rPr>
          <w:rFonts w:ascii="RijksoverheidSansText" w:hAnsi="RijksoverheidSansText" w:cs="Arial"/>
          <w:b/>
          <w:color w:val="365F91" w:themeColor="accent1" w:themeShade="BF"/>
          <w:sz w:val="26"/>
          <w:szCs w:val="26"/>
        </w:rPr>
        <w:t xml:space="preserve">Bijlage </w:t>
      </w:r>
      <w:r w:rsidR="00932F7C">
        <w:rPr>
          <w:rFonts w:ascii="RijksoverheidSansText" w:hAnsi="RijksoverheidSansText" w:cs="Arial"/>
          <w:b/>
          <w:color w:val="365F91" w:themeColor="accent1" w:themeShade="BF"/>
          <w:sz w:val="26"/>
          <w:szCs w:val="26"/>
        </w:rPr>
        <w:t>IV</w:t>
      </w:r>
      <w:r w:rsidRPr="00E90905">
        <w:rPr>
          <w:rFonts w:ascii="RijksoverheidSansText" w:hAnsi="RijksoverheidSansText" w:cs="Arial"/>
          <w:b/>
          <w:color w:val="365F91" w:themeColor="accent1" w:themeShade="BF"/>
          <w:sz w:val="26"/>
          <w:szCs w:val="26"/>
        </w:rPr>
        <w:t xml:space="preserve"> </w:t>
      </w:r>
      <w:bookmarkEnd w:id="0"/>
      <w:bookmarkEnd w:id="1"/>
      <w:bookmarkEnd w:id="2"/>
      <w:bookmarkEnd w:id="3"/>
      <w:bookmarkEnd w:id="4"/>
      <w:bookmarkEnd w:id="5"/>
      <w:bookmarkEnd w:id="6"/>
      <w:r w:rsidR="00E90905" w:rsidRPr="00E90905">
        <w:rPr>
          <w:rFonts w:ascii="RijksoverheidSansText" w:hAnsi="RijksoverheidSansText" w:cs="Arial"/>
          <w:b/>
          <w:color w:val="365F91" w:themeColor="accent1" w:themeShade="BF"/>
          <w:sz w:val="26"/>
          <w:szCs w:val="26"/>
        </w:rPr>
        <w:t>Klantreferenties</w:t>
      </w:r>
    </w:p>
    <w:p w:rsidR="00C70C46" w:rsidRPr="00E90905" w:rsidRDefault="00C70C46">
      <w:pPr>
        <w:rPr>
          <w:rFonts w:ascii="RijksoverheidSansText" w:hAnsi="RijksoverheidSansText" w:cs="Arial"/>
          <w:b/>
          <w:sz w:val="24"/>
          <w:szCs w:val="24"/>
        </w:rPr>
      </w:pPr>
    </w:p>
    <w:p w:rsidR="00C70C46" w:rsidRPr="00E90905" w:rsidRDefault="00E90905">
      <w:pPr>
        <w:pStyle w:val="INKStandaard"/>
        <w:rPr>
          <w:rFonts w:ascii="RijksoverheidSansText" w:hAnsi="RijksoverheidSansText"/>
          <w:i/>
          <w:sz w:val="16"/>
          <w:szCs w:val="16"/>
        </w:rPr>
      </w:pPr>
      <w:r w:rsidRPr="00E90905">
        <w:rPr>
          <w:rFonts w:ascii="RijksoverheidSansText" w:hAnsi="RijksoverheidSansText"/>
          <w:i/>
          <w:sz w:val="16"/>
          <w:szCs w:val="16"/>
        </w:rPr>
        <w:t>Deze verklaring dient door de I</w:t>
      </w:r>
      <w:r w:rsidR="006935CF" w:rsidRPr="00E90905">
        <w:rPr>
          <w:rFonts w:ascii="RijksoverheidSansText" w:hAnsi="RijksoverheidSansText"/>
          <w:i/>
          <w:sz w:val="16"/>
          <w:szCs w:val="16"/>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rsidR="00C70C46" w:rsidRPr="00E90905" w:rsidRDefault="00C70C46">
      <w:pPr>
        <w:pStyle w:val="INKStandaard"/>
        <w:rPr>
          <w:rFonts w:ascii="RijksoverheidSansText" w:hAnsi="RijksoverheidSansText"/>
        </w:rPr>
      </w:pPr>
    </w:p>
    <w:p w:rsidR="00C70C46" w:rsidRPr="00E90905"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361"/>
        <w:gridCol w:w="4851"/>
      </w:tblGrid>
      <w:tr w:rsidR="00C70C46" w:rsidRPr="00E90905">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E90905" w:rsidP="00E90905">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t>Klantr</w:t>
            </w:r>
            <w:r w:rsidR="006935CF" w:rsidRPr="00E90905">
              <w:rPr>
                <w:rFonts w:ascii="RijksoverheidSansText" w:hAnsi="RijksoverheidSansText"/>
                <w:b/>
                <w:szCs w:val="20"/>
                <w:lang w:eastAsia="nl-NL"/>
              </w:rPr>
              <w:t>eferentie</w:t>
            </w:r>
            <w:r w:rsidRPr="00E90905">
              <w:rPr>
                <w:rFonts w:ascii="RijksoverheidSansText" w:hAnsi="RijksoverheidSansText"/>
                <w:b/>
                <w:szCs w:val="20"/>
                <w:lang w:eastAsia="nl-NL"/>
              </w:rPr>
              <w:t xml:space="preserve"> behorende bij kerncompetentie 1: </w:t>
            </w:r>
            <w:r w:rsidR="00932F7C" w:rsidRPr="00932F7C">
              <w:rPr>
                <w:rFonts w:ascii="RijksoverheidSansText" w:hAnsi="RijksoverheidSansText"/>
                <w:b/>
                <w:szCs w:val="20"/>
                <w:lang w:eastAsia="nl-NL"/>
              </w:rPr>
              <w:t>De levering van een web analytics tool (SaaS)</w:t>
            </w: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rsidR="00C70C46" w:rsidRPr="00E90905" w:rsidRDefault="00C70C46">
      <w:pPr>
        <w:pStyle w:val="INKStandaard"/>
        <w:rPr>
          <w:rFonts w:ascii="RijksoverheidSansText" w:hAnsi="RijksoverheidSansText"/>
        </w:rPr>
      </w:pPr>
    </w:p>
    <w:p w:rsidR="00C70C46" w:rsidRPr="00E90905"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C70C46" w:rsidRPr="00E90905">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C70C46" w:rsidRPr="00E90905">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932F7C" w:rsidRDefault="00E90905" w:rsidP="00932F7C">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&lt;</w:t>
            </w:r>
            <w:r w:rsidR="006935CF" w:rsidRPr="00E90905">
              <w:rPr>
                <w:rFonts w:ascii="RijksoverheidSansText" w:hAnsi="RijksoverheidSansText"/>
                <w:szCs w:val="20"/>
                <w:lang w:eastAsia="nl-NL"/>
              </w:rPr>
              <w:t>De beschrijving dient aan te sluiten bij de benodigde k</w:t>
            </w:r>
            <w:r w:rsidRPr="00E90905">
              <w:rPr>
                <w:rFonts w:ascii="RijksoverheidSansText" w:hAnsi="RijksoverheidSansText"/>
                <w:szCs w:val="20"/>
                <w:lang w:eastAsia="nl-NL"/>
              </w:rPr>
              <w:t>erncompetentie van Inschrijver</w:t>
            </w:r>
            <w:r w:rsidR="00772073">
              <w:rPr>
                <w:rFonts w:ascii="RijksoverheidSansText" w:hAnsi="RijksoverheidSansText"/>
                <w:szCs w:val="20"/>
                <w:lang w:eastAsia="nl-NL"/>
              </w:rPr>
              <w:t xml:space="preserve"> en dient te voldoen aan de gestelde voorwaarden</w:t>
            </w:r>
            <w:r w:rsidR="00932F7C">
              <w:rPr>
                <w:rFonts w:ascii="RijksoverheidSansText" w:hAnsi="RijksoverheidSansText"/>
                <w:szCs w:val="20"/>
                <w:lang w:eastAsia="nl-NL"/>
              </w:rPr>
              <w:t xml:space="preserve">: </w:t>
            </w:r>
            <w:r w:rsidR="00932F7C" w:rsidRPr="00932F7C">
              <w:rPr>
                <w:rFonts w:ascii="RijksoverheidSansText" w:hAnsi="RijksoverheidSansText"/>
                <w:szCs w:val="20"/>
                <w:lang w:eastAsia="nl-NL"/>
              </w:rPr>
              <w:t>Kennis van en ervaring met het leveren van een web analytics tool voor het kunnen meten, analyseren en monitoren van bezoekersgedrag rondom digitale content met als doel inzichten te bieden waarmee de digitale producten en de online klantervaring op deze kanalen worden verbeterd. Deze klantreferentie dient ten minste te voldoen aan de volgende voorwaarden:</w:t>
            </w:r>
          </w:p>
          <w:p w:rsidR="00932F7C" w:rsidRPr="00932F7C" w:rsidRDefault="00932F7C" w:rsidP="00932F7C">
            <w:pPr>
              <w:pStyle w:val="INKStandaard"/>
              <w:spacing w:line="240" w:lineRule="auto"/>
              <w:rPr>
                <w:rFonts w:ascii="RijksoverheidSansText" w:hAnsi="RijksoverheidSansText"/>
                <w:szCs w:val="20"/>
                <w:lang w:eastAsia="nl-NL"/>
              </w:rPr>
            </w:pPr>
            <w:r w:rsidRPr="00932F7C">
              <w:rPr>
                <w:rFonts w:ascii="RijksoverheidSansText" w:hAnsi="RijksoverheidSansText"/>
                <w:szCs w:val="20"/>
                <w:lang w:eastAsia="nl-NL"/>
              </w:rPr>
              <w:t>a.</w:t>
            </w:r>
            <w:r w:rsidRPr="00932F7C">
              <w:rPr>
                <w:rFonts w:ascii="RijksoverheidSansText" w:hAnsi="RijksoverheidSansText"/>
                <w:szCs w:val="20"/>
                <w:lang w:eastAsia="nl-NL"/>
              </w:rPr>
              <w:tab/>
              <w:t>Inschrijver was verantwoordelijk voor het 24/7 beschikbaar stellen van de web analytics tool (SaaS) voor het kunnen meten, analyseren en monitoren van bezoekersgedrag rondom digitale content met als doel inzichten te bieden waarmee de digitale producten en de online klantervaring op deze kanalen worden verbeterd;</w:t>
            </w:r>
          </w:p>
          <w:p w:rsidR="00932F7C" w:rsidRPr="00932F7C" w:rsidRDefault="00932F7C" w:rsidP="00932F7C">
            <w:pPr>
              <w:pStyle w:val="INKStandaard"/>
              <w:spacing w:line="240" w:lineRule="auto"/>
              <w:rPr>
                <w:rFonts w:ascii="RijksoverheidSansText" w:hAnsi="RijksoverheidSansText"/>
                <w:szCs w:val="20"/>
                <w:lang w:eastAsia="nl-NL"/>
              </w:rPr>
            </w:pPr>
            <w:r w:rsidRPr="00932F7C">
              <w:rPr>
                <w:rFonts w:ascii="RijksoverheidSansText" w:hAnsi="RijksoverheidSansText"/>
                <w:szCs w:val="20"/>
                <w:lang w:eastAsia="nl-NL"/>
              </w:rPr>
              <w:t>b.</w:t>
            </w:r>
            <w:r w:rsidRPr="00932F7C">
              <w:rPr>
                <w:rFonts w:ascii="RijksoverheidSansText" w:hAnsi="RijksoverheidSansText"/>
                <w:szCs w:val="20"/>
                <w:lang w:eastAsia="nl-NL"/>
              </w:rPr>
              <w:tab/>
              <w:t xml:space="preserve">De Data </w:t>
            </w:r>
            <w:proofErr w:type="spellStart"/>
            <w:r w:rsidRPr="00932F7C">
              <w:rPr>
                <w:rFonts w:ascii="RijksoverheidSansText" w:hAnsi="RijksoverheidSansText"/>
                <w:szCs w:val="20"/>
                <w:lang w:eastAsia="nl-NL"/>
              </w:rPr>
              <w:t>capture</w:t>
            </w:r>
            <w:proofErr w:type="spellEnd"/>
            <w:r w:rsidRPr="00932F7C">
              <w:rPr>
                <w:rFonts w:ascii="RijksoverheidSansText" w:hAnsi="RijksoverheidSansText"/>
                <w:szCs w:val="20"/>
                <w:lang w:eastAsia="nl-NL"/>
              </w:rPr>
              <w:t xml:space="preserve"> betreft ten minste 1.9 miljard acties per jaar;</w:t>
            </w:r>
          </w:p>
          <w:p w:rsidR="00C70C46" w:rsidRDefault="00932F7C" w:rsidP="00932F7C">
            <w:pPr>
              <w:pStyle w:val="INKStandaard"/>
              <w:spacing w:line="240" w:lineRule="auto"/>
              <w:rPr>
                <w:rFonts w:ascii="RijksoverheidSansText" w:hAnsi="RijksoverheidSansText"/>
                <w:szCs w:val="20"/>
                <w:lang w:eastAsia="nl-NL"/>
              </w:rPr>
            </w:pPr>
            <w:r w:rsidRPr="00932F7C">
              <w:rPr>
                <w:rFonts w:ascii="RijksoverheidSansText" w:hAnsi="RijksoverheidSansText"/>
                <w:szCs w:val="20"/>
                <w:lang w:eastAsia="nl-NL"/>
              </w:rPr>
              <w:t>c.</w:t>
            </w:r>
            <w:r w:rsidRPr="00932F7C">
              <w:rPr>
                <w:rFonts w:ascii="RijksoverheidSansText" w:hAnsi="RijksoverheidSansText"/>
                <w:szCs w:val="20"/>
                <w:lang w:eastAsia="nl-NL"/>
              </w:rPr>
              <w:tab/>
              <w:t xml:space="preserve">De Data </w:t>
            </w:r>
            <w:proofErr w:type="spellStart"/>
            <w:r w:rsidRPr="00932F7C">
              <w:rPr>
                <w:rFonts w:ascii="RijksoverheidSansText" w:hAnsi="RijksoverheidSansText"/>
                <w:szCs w:val="20"/>
                <w:lang w:eastAsia="nl-NL"/>
              </w:rPr>
              <w:t>capture</w:t>
            </w:r>
            <w:proofErr w:type="spellEnd"/>
            <w:r w:rsidRPr="00932F7C">
              <w:rPr>
                <w:rFonts w:ascii="RijksoverheidSansText" w:hAnsi="RijksoverheidSansText"/>
                <w:szCs w:val="20"/>
                <w:lang w:eastAsia="nl-NL"/>
              </w:rPr>
              <w:t xml:space="preserve"> piekbelasting betreft ten minste 18 miljoen acties per uur.</w:t>
            </w:r>
            <w:r>
              <w:rPr>
                <w:rFonts w:ascii="RijksoverheidSansText" w:hAnsi="RijksoverheidSansText"/>
                <w:szCs w:val="20"/>
                <w:lang w:eastAsia="nl-NL"/>
              </w:rPr>
              <w:t>&gt;</w:t>
            </w: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Default="00E90905">
            <w:pPr>
              <w:pStyle w:val="INKStandaard"/>
              <w:spacing w:line="240" w:lineRule="auto"/>
              <w:rPr>
                <w:rFonts w:ascii="RijksoverheidSansText" w:hAnsi="RijksoverheidSansText"/>
                <w:szCs w:val="20"/>
                <w:lang w:eastAsia="nl-NL"/>
              </w:rPr>
            </w:pPr>
          </w:p>
          <w:p w:rsidR="00E90905" w:rsidRPr="00E90905" w:rsidRDefault="00E90905">
            <w:pPr>
              <w:pStyle w:val="INKStandaard"/>
              <w:spacing w:line="240" w:lineRule="auto"/>
              <w:rPr>
                <w:rFonts w:ascii="RijksoverheidSansText" w:hAnsi="RijksoverheidSansText"/>
                <w:szCs w:val="20"/>
                <w:lang w:eastAsia="nl-NL"/>
              </w:rPr>
            </w:pPr>
          </w:p>
          <w:p w:rsidR="00C70C46" w:rsidRPr="00E90905" w:rsidRDefault="00C70C46" w:rsidP="00E90905">
            <w:pPr>
              <w:pStyle w:val="INKStandaard"/>
              <w:spacing w:line="240" w:lineRule="auto"/>
              <w:rPr>
                <w:rFonts w:ascii="RijksoverheidSansText" w:hAnsi="RijksoverheidSansText"/>
                <w:szCs w:val="20"/>
                <w:lang w:eastAsia="nl-NL"/>
              </w:rPr>
            </w:pPr>
          </w:p>
        </w:tc>
      </w:tr>
    </w:tbl>
    <w:p w:rsidR="00C70C46" w:rsidRDefault="00C70C46">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4361"/>
        <w:gridCol w:w="4851"/>
      </w:tblGrid>
      <w:tr w:rsidR="00E90905" w:rsidRPr="00E90905" w:rsidTr="005B6A39">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lastRenderedPageBreak/>
              <w:t xml:space="preserve">Klantreferentie behorende bij kerncompetentie 2: </w:t>
            </w:r>
            <w:r w:rsidR="00932F7C" w:rsidRPr="00932F7C">
              <w:rPr>
                <w:rFonts w:ascii="RijksoverheidSansText" w:hAnsi="RijksoverheidSansText"/>
                <w:b/>
                <w:szCs w:val="20"/>
                <w:lang w:eastAsia="nl-NL"/>
              </w:rPr>
              <w:t>Response Reporting</w:t>
            </w: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p>
        </w:tc>
      </w:tr>
      <w:tr w:rsidR="00E90905" w:rsidRPr="00E90905" w:rsidTr="005B6A39">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rsidR="00E90905" w:rsidRPr="00E90905" w:rsidRDefault="00E90905" w:rsidP="00E90905">
      <w:pPr>
        <w:pStyle w:val="INKStandaard"/>
        <w:rPr>
          <w:rFonts w:ascii="RijksoverheidSansText" w:hAnsi="RijksoverheidSansText"/>
        </w:rPr>
      </w:pPr>
    </w:p>
    <w:p w:rsidR="00E90905" w:rsidRPr="00E90905" w:rsidRDefault="00E90905" w:rsidP="00E90905">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E90905" w:rsidRPr="00E90905" w:rsidTr="005B6A39">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Pr="00E90905" w:rsidRDefault="00E90905" w:rsidP="005B6A39">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E90905" w:rsidRPr="00E90905" w:rsidTr="005B6A39">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E90905" w:rsidRDefault="00E90905" w:rsidP="00E90905">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&lt;De beschrijving dient aan te sluiten bij de benodigde kerncompetentie van Inschrijver</w:t>
            </w:r>
            <w:r w:rsidR="00772073">
              <w:rPr>
                <w:rFonts w:ascii="RijksoverheidSansText" w:hAnsi="RijksoverheidSansText"/>
                <w:szCs w:val="20"/>
                <w:lang w:eastAsia="nl-NL"/>
              </w:rPr>
              <w:t xml:space="preserve"> en dient te voldoen aan de gestelde voorwaarden</w:t>
            </w:r>
            <w:r w:rsidR="00932F7C">
              <w:rPr>
                <w:rFonts w:ascii="RijksoverheidSansText" w:hAnsi="RijksoverheidSansText"/>
                <w:szCs w:val="20"/>
                <w:lang w:eastAsia="nl-NL"/>
              </w:rPr>
              <w:t xml:space="preserve">: </w:t>
            </w:r>
            <w:r w:rsidR="00932F7C" w:rsidRPr="00932F7C">
              <w:rPr>
                <w:rFonts w:ascii="RijksoverheidSansText" w:hAnsi="RijksoverheidSansText"/>
                <w:szCs w:val="20"/>
                <w:lang w:eastAsia="nl-NL"/>
              </w:rPr>
              <w:t xml:space="preserve">Kennis van en ervaring met het leveren van een web analytics tool die ten aanzien van het genereren van Reporting een maximale response heeft van tien (10) minuten. Onder response wordt verstaan: vanaf de call naar Opdrachtnemer tot de first </w:t>
            </w:r>
            <w:proofErr w:type="spellStart"/>
            <w:r w:rsidR="00932F7C" w:rsidRPr="00932F7C">
              <w:rPr>
                <w:rFonts w:ascii="RijksoverheidSansText" w:hAnsi="RijksoverheidSansText"/>
                <w:szCs w:val="20"/>
                <w:lang w:eastAsia="nl-NL"/>
              </w:rPr>
              <w:t>bite</w:t>
            </w:r>
            <w:proofErr w:type="spellEnd"/>
            <w:r w:rsidR="00932F7C" w:rsidRPr="00932F7C">
              <w:rPr>
                <w:rFonts w:ascii="RijksoverheidSansText" w:hAnsi="RijksoverheidSansText"/>
                <w:szCs w:val="20"/>
                <w:lang w:eastAsia="nl-NL"/>
              </w:rPr>
              <w:t xml:space="preserve"> van het antwoord.</w:t>
            </w:r>
            <w:r w:rsidRPr="00E90905">
              <w:rPr>
                <w:rFonts w:ascii="RijksoverheidSansText" w:hAnsi="RijksoverheidSansText"/>
                <w:szCs w:val="20"/>
                <w:lang w:eastAsia="nl-NL"/>
              </w:rPr>
              <w:t>&gt;</w:t>
            </w: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Default="00E90905" w:rsidP="00E90905">
            <w:pPr>
              <w:pStyle w:val="INKStandaard"/>
              <w:spacing w:line="240" w:lineRule="auto"/>
              <w:rPr>
                <w:rFonts w:ascii="RijksoverheidSansText" w:hAnsi="RijksoverheidSansText"/>
                <w:szCs w:val="20"/>
                <w:lang w:eastAsia="nl-NL"/>
              </w:rPr>
            </w:pPr>
          </w:p>
          <w:p w:rsidR="00E90905" w:rsidRPr="00E90905" w:rsidRDefault="00E90905" w:rsidP="00E90905">
            <w:pPr>
              <w:pStyle w:val="INKStandaard"/>
              <w:spacing w:line="240" w:lineRule="auto"/>
              <w:rPr>
                <w:rFonts w:ascii="RijksoverheidSansText" w:hAnsi="RijksoverheidSansText"/>
                <w:szCs w:val="20"/>
                <w:lang w:eastAsia="nl-NL"/>
              </w:rPr>
            </w:pPr>
          </w:p>
          <w:p w:rsidR="00E90905" w:rsidRPr="00E90905" w:rsidRDefault="00E90905" w:rsidP="00E90905">
            <w:pPr>
              <w:pStyle w:val="INKStandaard"/>
              <w:spacing w:line="240" w:lineRule="auto"/>
              <w:rPr>
                <w:rFonts w:ascii="RijksoverheidSansText" w:hAnsi="RijksoverheidSansText"/>
                <w:szCs w:val="20"/>
                <w:lang w:eastAsia="nl-NL"/>
              </w:rPr>
            </w:pPr>
          </w:p>
        </w:tc>
      </w:tr>
    </w:tbl>
    <w:p w:rsidR="00932F7C" w:rsidRDefault="00932F7C">
      <w:pPr>
        <w:pStyle w:val="INKStandaard"/>
        <w:rPr>
          <w:rFonts w:ascii="RijksoverheidSansText" w:hAnsi="RijksoverheidSansText"/>
        </w:rPr>
      </w:pPr>
    </w:p>
    <w:p w:rsidR="00932F7C" w:rsidRDefault="00932F7C">
      <w:pPr>
        <w:suppressAutoHyphens w:val="0"/>
        <w:spacing w:after="200"/>
        <w:rPr>
          <w:rFonts w:ascii="RijksoverheidSansText" w:hAnsi="RijksoverheidSansText"/>
          <w:spacing w:val="5"/>
          <w:sz w:val="19"/>
        </w:rPr>
      </w:pPr>
      <w:r>
        <w:rPr>
          <w:rFonts w:ascii="RijksoverheidSansText" w:hAnsi="RijksoverheidSansText"/>
        </w:rPr>
        <w:br w:type="page"/>
      </w:r>
    </w:p>
    <w:tbl>
      <w:tblPr>
        <w:tblW w:w="9212" w:type="dxa"/>
        <w:tblCellMar>
          <w:left w:w="10" w:type="dxa"/>
          <w:right w:w="10" w:type="dxa"/>
        </w:tblCellMar>
        <w:tblLook w:val="0000" w:firstRow="0" w:lastRow="0" w:firstColumn="0" w:lastColumn="0" w:noHBand="0" w:noVBand="0"/>
      </w:tblPr>
      <w:tblGrid>
        <w:gridCol w:w="4361"/>
        <w:gridCol w:w="4851"/>
      </w:tblGrid>
      <w:tr w:rsidR="00932F7C" w:rsidRPr="00E90905" w:rsidTr="00C470A8">
        <w:trPr>
          <w:trHeight w:val="340"/>
        </w:trPr>
        <w:tc>
          <w:tcPr>
            <w:tcW w:w="921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932F7C">
            <w:pPr>
              <w:pStyle w:val="INKStandaard"/>
              <w:spacing w:line="240" w:lineRule="auto"/>
              <w:rPr>
                <w:rFonts w:ascii="RijksoverheidSansText" w:hAnsi="RijksoverheidSansText"/>
                <w:b/>
                <w:szCs w:val="20"/>
                <w:lang w:eastAsia="nl-NL"/>
              </w:rPr>
            </w:pPr>
            <w:r w:rsidRPr="00E90905">
              <w:rPr>
                <w:rFonts w:ascii="RijksoverheidSansText" w:hAnsi="RijksoverheidSansText"/>
                <w:b/>
                <w:szCs w:val="20"/>
                <w:lang w:eastAsia="nl-NL"/>
              </w:rPr>
              <w:lastRenderedPageBreak/>
              <w:t xml:space="preserve">Klantreferentie behorende bij kerncompetentie </w:t>
            </w:r>
            <w:r>
              <w:rPr>
                <w:rFonts w:ascii="RijksoverheidSansText" w:hAnsi="RijksoverheidSansText"/>
                <w:b/>
                <w:szCs w:val="20"/>
                <w:lang w:eastAsia="nl-NL"/>
              </w:rPr>
              <w:t>3</w:t>
            </w:r>
            <w:r w:rsidRPr="00E90905">
              <w:rPr>
                <w:rFonts w:ascii="RijksoverheidSansText" w:hAnsi="RijksoverheidSansText"/>
                <w:b/>
                <w:szCs w:val="20"/>
                <w:lang w:eastAsia="nl-NL"/>
              </w:rPr>
              <w:t xml:space="preserve">: </w:t>
            </w:r>
            <w:r w:rsidRPr="00932F7C">
              <w:rPr>
                <w:rFonts w:ascii="RijksoverheidSansText" w:hAnsi="RijksoverheidSansText"/>
                <w:b/>
                <w:szCs w:val="20"/>
                <w:lang w:eastAsia="nl-NL"/>
              </w:rPr>
              <w:t>Onderhoud en support</w:t>
            </w: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opdrachtgever</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xml:space="preserve">Naam contactpersoon </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Functie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Telefoon</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Periode</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p>
        </w:tc>
      </w:tr>
      <w:tr w:rsidR="00932F7C" w:rsidRPr="00E90905" w:rsidTr="00C470A8">
        <w:trPr>
          <w:trHeight w:val="340"/>
        </w:trPr>
        <w:tc>
          <w:tcPr>
            <w:tcW w:w="43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Omzetwaarde op jaarbasis exclusief BTW</w:t>
            </w:r>
          </w:p>
        </w:tc>
        <w:tc>
          <w:tcPr>
            <w:tcW w:w="4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 ......................, excl. BTW</w:t>
            </w:r>
          </w:p>
        </w:tc>
      </w:tr>
    </w:tbl>
    <w:p w:rsidR="00932F7C" w:rsidRPr="00E90905" w:rsidRDefault="00932F7C" w:rsidP="00932F7C">
      <w:pPr>
        <w:pStyle w:val="INKStandaard"/>
        <w:rPr>
          <w:rFonts w:ascii="RijksoverheidSansText" w:hAnsi="RijksoverheidSansText"/>
        </w:rPr>
      </w:pPr>
    </w:p>
    <w:p w:rsidR="00932F7C" w:rsidRPr="00E90905" w:rsidRDefault="00932F7C" w:rsidP="00932F7C">
      <w:pPr>
        <w:pStyle w:val="INKStandaard"/>
        <w:rPr>
          <w:rFonts w:ascii="RijksoverheidSansText" w:hAnsi="RijksoverheidSansText"/>
        </w:rPr>
      </w:pPr>
    </w:p>
    <w:tbl>
      <w:tblPr>
        <w:tblW w:w="9212" w:type="dxa"/>
        <w:tblCellMar>
          <w:left w:w="10" w:type="dxa"/>
          <w:right w:w="10" w:type="dxa"/>
        </w:tblCellMar>
        <w:tblLook w:val="0000" w:firstRow="0" w:lastRow="0" w:firstColumn="0" w:lastColumn="0" w:noHBand="0" w:noVBand="0"/>
      </w:tblPr>
      <w:tblGrid>
        <w:gridCol w:w="9212"/>
      </w:tblGrid>
      <w:tr w:rsidR="00932F7C" w:rsidRPr="00E90905" w:rsidTr="00C470A8">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E90905" w:rsidRDefault="00932F7C" w:rsidP="00C470A8">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Beschrijving opdracht klantreferentie</w:t>
            </w:r>
          </w:p>
        </w:tc>
      </w:tr>
      <w:tr w:rsidR="00932F7C" w:rsidRPr="00E90905" w:rsidTr="00C470A8">
        <w:trPr>
          <w:trHeight w:val="340"/>
        </w:trPr>
        <w:tc>
          <w:tcPr>
            <w:tcW w:w="92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32F7C" w:rsidRPr="00932F7C" w:rsidRDefault="00932F7C" w:rsidP="00932F7C">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&lt;De beschrijving dient aan te sluiten bij de benodigde kerncompetentie van Inschrijver</w:t>
            </w:r>
            <w:r>
              <w:rPr>
                <w:rFonts w:ascii="RijksoverheidSansText" w:hAnsi="RijksoverheidSansText"/>
                <w:szCs w:val="20"/>
                <w:lang w:eastAsia="nl-NL"/>
              </w:rPr>
              <w:t xml:space="preserve"> en dient te voldoen aan de gestelde voorwaarden: </w:t>
            </w:r>
            <w:r w:rsidRPr="00932F7C">
              <w:rPr>
                <w:rFonts w:ascii="RijksoverheidSansText" w:hAnsi="RijksoverheidSansText"/>
                <w:szCs w:val="20"/>
                <w:lang w:eastAsia="nl-NL"/>
              </w:rPr>
              <w:t>Kennis van en ervaring met het verzorgen van onderhoud en support op een web analytics tool (SaaS). Deze klantreferentie dient ten minste te voldoen aan de volgende voorwaarden:</w:t>
            </w:r>
          </w:p>
          <w:p w:rsidR="00932F7C" w:rsidRPr="00932F7C" w:rsidRDefault="00932F7C" w:rsidP="00932F7C">
            <w:pPr>
              <w:pStyle w:val="INKStandaard"/>
              <w:spacing w:line="240" w:lineRule="auto"/>
              <w:rPr>
                <w:rFonts w:ascii="RijksoverheidSansText" w:hAnsi="RijksoverheidSansText"/>
                <w:szCs w:val="20"/>
                <w:lang w:eastAsia="nl-NL"/>
              </w:rPr>
            </w:pPr>
            <w:r w:rsidRPr="00932F7C">
              <w:rPr>
                <w:rFonts w:ascii="RijksoverheidSansText" w:hAnsi="RijksoverheidSansText"/>
                <w:szCs w:val="20"/>
                <w:lang w:eastAsia="nl-NL"/>
              </w:rPr>
              <w:t>a.</w:t>
            </w:r>
            <w:r w:rsidRPr="00932F7C">
              <w:rPr>
                <w:rFonts w:ascii="RijksoverheidSansText" w:hAnsi="RijksoverheidSansText"/>
                <w:szCs w:val="20"/>
                <w:lang w:eastAsia="nl-NL"/>
              </w:rPr>
              <w:tab/>
              <w:t>Inschrijver was verantwoordelijk voor en verzorgde onderhoud en support op de web analytics tool (SaaS). Onder onderhoud en support wordt verstaan: alle activiteiten gericht op het beheren, verbeteren, herstellen, en/of in aanvaardbare werkbare (operationele) situatie houden van de web analytics tool, evenals de helpdeskactiviteiten in de vorm van support.</w:t>
            </w:r>
          </w:p>
          <w:p w:rsidR="00932F7C" w:rsidRPr="00932F7C" w:rsidRDefault="00932F7C" w:rsidP="00932F7C">
            <w:pPr>
              <w:pStyle w:val="INKStandaard"/>
              <w:spacing w:line="240" w:lineRule="auto"/>
              <w:rPr>
                <w:rFonts w:ascii="RijksoverheidSansText" w:hAnsi="RijksoverheidSansText"/>
                <w:szCs w:val="20"/>
                <w:lang w:eastAsia="nl-NL"/>
              </w:rPr>
            </w:pPr>
            <w:r w:rsidRPr="00932F7C">
              <w:rPr>
                <w:rFonts w:ascii="RijksoverheidSansText" w:hAnsi="RijksoverheidSansText"/>
                <w:szCs w:val="20"/>
                <w:lang w:eastAsia="nl-NL"/>
              </w:rPr>
              <w:t>b.</w:t>
            </w:r>
            <w:r w:rsidRPr="00932F7C">
              <w:rPr>
                <w:rFonts w:ascii="RijksoverheidSansText" w:hAnsi="RijksoverheidSansText"/>
                <w:szCs w:val="20"/>
                <w:lang w:eastAsia="nl-NL"/>
              </w:rPr>
              <w:tab/>
              <w:t>Het onderhoud en support heeft plaatsgevonden gedurende een aaneengesloten periode van ten minste twaalf (12) maanden.</w:t>
            </w:r>
          </w:p>
          <w:p w:rsidR="00932F7C" w:rsidRDefault="00932F7C" w:rsidP="00932F7C">
            <w:pPr>
              <w:pStyle w:val="INKStandaard"/>
              <w:spacing w:line="240" w:lineRule="auto"/>
              <w:rPr>
                <w:rFonts w:ascii="RijksoverheidSansText" w:hAnsi="RijksoverheidSansText"/>
                <w:szCs w:val="20"/>
                <w:lang w:eastAsia="nl-NL"/>
              </w:rPr>
            </w:pPr>
            <w:r w:rsidRPr="00932F7C">
              <w:rPr>
                <w:rFonts w:ascii="RijksoverheidSansText" w:hAnsi="RijksoverheidSansText"/>
                <w:szCs w:val="20"/>
                <w:lang w:eastAsia="nl-NL"/>
              </w:rPr>
              <w:t>c.</w:t>
            </w:r>
            <w:r w:rsidRPr="00932F7C">
              <w:rPr>
                <w:rFonts w:ascii="RijksoverheidSansText" w:hAnsi="RijksoverheidSansText"/>
                <w:szCs w:val="20"/>
                <w:lang w:eastAsia="nl-NL"/>
              </w:rPr>
              <w:tab/>
              <w:t>Inschrijver heeft snel en adequaat oplossingen geboden voor incidenten en heeft daar goed ingerichte processen voor. Snel en adequaat betekent in dit kader: conform de met de opdrachtgever overeengekomen service levels.</w:t>
            </w:r>
            <w:r>
              <w:rPr>
                <w:rFonts w:ascii="RijksoverheidSansText" w:hAnsi="RijksoverheidSansText"/>
                <w:szCs w:val="20"/>
                <w:lang w:eastAsia="nl-NL"/>
              </w:rPr>
              <w:t>&gt;</w:t>
            </w: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Default="00932F7C" w:rsidP="00C470A8">
            <w:pPr>
              <w:pStyle w:val="INKStandaard"/>
              <w:spacing w:line="240" w:lineRule="auto"/>
              <w:rPr>
                <w:rFonts w:ascii="RijksoverheidSansText" w:hAnsi="RijksoverheidSansText"/>
                <w:szCs w:val="20"/>
                <w:lang w:eastAsia="nl-NL"/>
              </w:rPr>
            </w:pPr>
          </w:p>
          <w:p w:rsidR="00932F7C" w:rsidRPr="00E90905" w:rsidRDefault="00932F7C" w:rsidP="00C470A8">
            <w:pPr>
              <w:pStyle w:val="INKStandaard"/>
              <w:spacing w:line="240" w:lineRule="auto"/>
              <w:rPr>
                <w:rFonts w:ascii="RijksoverheidSansText" w:hAnsi="RijksoverheidSansText"/>
                <w:szCs w:val="20"/>
                <w:lang w:eastAsia="nl-NL"/>
              </w:rPr>
            </w:pPr>
          </w:p>
          <w:p w:rsidR="00932F7C" w:rsidRPr="00E90905" w:rsidRDefault="00932F7C" w:rsidP="00C470A8">
            <w:pPr>
              <w:pStyle w:val="INKStandaard"/>
              <w:spacing w:line="240" w:lineRule="auto"/>
              <w:rPr>
                <w:rFonts w:ascii="RijksoverheidSansText" w:hAnsi="RijksoverheidSansText"/>
                <w:szCs w:val="20"/>
                <w:lang w:eastAsia="nl-NL"/>
              </w:rPr>
            </w:pPr>
          </w:p>
        </w:tc>
      </w:tr>
    </w:tbl>
    <w:p w:rsidR="00E90905" w:rsidRPr="00E90905" w:rsidRDefault="00E90905">
      <w:pPr>
        <w:pStyle w:val="INKStandaard"/>
        <w:rPr>
          <w:rFonts w:ascii="RijksoverheidSansText" w:hAnsi="RijksoverheidSansText"/>
        </w:rPr>
      </w:pPr>
    </w:p>
    <w:p w:rsidR="00C70C46" w:rsidRDefault="00C70C46">
      <w:pPr>
        <w:pStyle w:val="INKStandaard"/>
        <w:rPr>
          <w:rFonts w:ascii="RijksoverheidSansText" w:hAnsi="RijksoverheidSansText"/>
        </w:rPr>
      </w:pPr>
    </w:p>
    <w:p w:rsidR="00932F7C" w:rsidRDefault="00932F7C">
      <w:pPr>
        <w:pStyle w:val="INKStandaard"/>
        <w:rPr>
          <w:rFonts w:ascii="RijksoverheidSansText" w:hAnsi="RijksoverheidSansText"/>
        </w:rPr>
      </w:pPr>
    </w:p>
    <w:p w:rsidR="00932F7C" w:rsidRPr="00E90905" w:rsidRDefault="00932F7C">
      <w:pPr>
        <w:pStyle w:val="INKStandaard"/>
        <w:rPr>
          <w:rFonts w:ascii="RijksoverheidSansText" w:hAnsi="RijksoverheidSansText"/>
        </w:rPr>
      </w:pPr>
      <w:bookmarkStart w:id="7" w:name="_GoBack"/>
      <w:bookmarkEnd w:id="7"/>
    </w:p>
    <w:tbl>
      <w:tblPr>
        <w:tblW w:w="9288" w:type="dxa"/>
        <w:tblCellMar>
          <w:left w:w="10" w:type="dxa"/>
          <w:right w:w="10" w:type="dxa"/>
        </w:tblCellMar>
        <w:tblLook w:val="0000" w:firstRow="0" w:lastRow="0" w:firstColumn="0" w:lastColumn="0" w:noHBand="0" w:noVBand="0"/>
      </w:tblPr>
      <w:tblGrid>
        <w:gridCol w:w="5069"/>
        <w:gridCol w:w="4219"/>
      </w:tblGrid>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E90905" w:rsidP="00E90905">
            <w:pPr>
              <w:pStyle w:val="INKStandaard"/>
              <w:spacing w:line="240" w:lineRule="auto"/>
              <w:rPr>
                <w:rFonts w:ascii="RijksoverheidSansText" w:hAnsi="RijksoverheidSansText"/>
                <w:szCs w:val="20"/>
                <w:lang w:eastAsia="nl-NL"/>
              </w:rPr>
            </w:pPr>
            <w:r>
              <w:rPr>
                <w:rFonts w:ascii="RijksoverheidSansText" w:hAnsi="RijksoverheidSansText"/>
                <w:szCs w:val="20"/>
                <w:lang w:eastAsia="nl-NL"/>
              </w:rPr>
              <w:lastRenderedPageBreak/>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Naam rechtsgeldige vertegenwoordiger</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Datum</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Plaats</w:t>
            </w:r>
            <w:r w:rsidRPr="00E90905">
              <w:rPr>
                <w:rFonts w:ascii="RijksoverheidSansText" w:hAnsi="RijksoverheidSansText"/>
                <w:szCs w:val="20"/>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r w:rsidR="00C70C46" w:rsidRPr="00E90905">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6935CF">
            <w:pPr>
              <w:pStyle w:val="INKStandaard"/>
              <w:spacing w:line="240" w:lineRule="auto"/>
              <w:rPr>
                <w:rFonts w:ascii="RijksoverheidSansText" w:hAnsi="RijksoverheidSansText"/>
                <w:szCs w:val="20"/>
                <w:lang w:eastAsia="nl-NL"/>
              </w:rPr>
            </w:pPr>
            <w:r w:rsidRPr="00E90905">
              <w:rPr>
                <w:rFonts w:ascii="RijksoverheidSansText" w:hAnsi="RijksoverheidSansText"/>
                <w:szCs w:val="20"/>
                <w:lang w:eastAsia="nl-NL"/>
              </w:rPr>
              <w:t>Handtekening rechtsgeldige vertegenwoordiger</w:t>
            </w:r>
            <w:r w:rsidRPr="00E90905">
              <w:rPr>
                <w:rFonts w:ascii="RijksoverheidSansText" w:hAnsi="RijksoverheidSansText"/>
                <w:szCs w:val="20"/>
                <w:lang w:eastAsia="nl-NL"/>
              </w:rPr>
              <w:tab/>
            </w:r>
          </w:p>
          <w:p w:rsidR="00C70C46" w:rsidRPr="00E90905" w:rsidRDefault="00C70C46">
            <w:pPr>
              <w:pStyle w:val="INKStandaard"/>
              <w:spacing w:line="240" w:lineRule="auto"/>
              <w:rPr>
                <w:rFonts w:ascii="RijksoverheidSansText" w:hAnsi="RijksoverheidSansText"/>
                <w:szCs w:val="20"/>
                <w:lang w:eastAsia="nl-NL"/>
              </w:rPr>
            </w:pPr>
          </w:p>
          <w:p w:rsidR="00C70C46" w:rsidRPr="00E90905" w:rsidRDefault="00C70C46">
            <w:pPr>
              <w:pStyle w:val="INKStandaard"/>
              <w:spacing w:line="240" w:lineRule="auto"/>
              <w:rPr>
                <w:rFonts w:ascii="RijksoverheidSansText" w:hAnsi="RijksoverheidSansText"/>
                <w:szCs w:val="20"/>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70C46" w:rsidRPr="00E90905" w:rsidRDefault="00C70C46">
            <w:pPr>
              <w:pStyle w:val="INKStandaard"/>
              <w:spacing w:line="240" w:lineRule="auto"/>
              <w:rPr>
                <w:rFonts w:ascii="RijksoverheidSansText" w:hAnsi="RijksoverheidSansText"/>
                <w:szCs w:val="20"/>
                <w:lang w:eastAsia="nl-NL"/>
              </w:rPr>
            </w:pPr>
          </w:p>
        </w:tc>
      </w:tr>
    </w:tbl>
    <w:p w:rsidR="00C70C46" w:rsidRPr="00E90905" w:rsidRDefault="00C70C46" w:rsidP="00E90905">
      <w:pPr>
        <w:rPr>
          <w:rFonts w:ascii="RijksoverheidSansText" w:hAnsi="RijksoverheidSansText"/>
        </w:rPr>
      </w:pPr>
    </w:p>
    <w:sectPr w:rsidR="00C70C46" w:rsidRPr="00E90905">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B69" w:rsidRDefault="006935CF">
      <w:pPr>
        <w:spacing w:line="240" w:lineRule="auto"/>
      </w:pPr>
      <w:r>
        <w:separator/>
      </w:r>
    </w:p>
  </w:endnote>
  <w:endnote w:type="continuationSeparator" w:id="0">
    <w:p w:rsidR="00C02B69" w:rsidRDefault="006935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RijksoverheidSansText">
    <w:panose1 w:val="020B0503040202060203"/>
    <w:charset w:val="00"/>
    <w:family w:val="swiss"/>
    <w:pitch w:val="variable"/>
    <w:sig w:usb0="00000087" w:usb1="00000001"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05" w:rsidRPr="00E90905" w:rsidRDefault="00932F7C" w:rsidP="00E90905">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Pr>
        <w:rFonts w:ascii="RijksoverheidSansText" w:hAnsi="RijksoverheidSansText" w:cs="Arial"/>
        <w:sz w:val="16"/>
        <w:szCs w:val="16"/>
      </w:rPr>
      <w:t>23 mei 2022</w:t>
    </w:r>
    <w:r w:rsidR="00E90905" w:rsidRPr="00E90905">
      <w:rPr>
        <w:rFonts w:ascii="RijksoverheidSansText" w:hAnsi="RijksoverheidSansText" w:cs="Arial"/>
        <w:sz w:val="16"/>
        <w:szCs w:val="16"/>
      </w:rPr>
      <w:tab/>
    </w:r>
    <w:r w:rsidR="00E90905" w:rsidRPr="00E90905">
      <w:rPr>
        <w:rFonts w:ascii="RijksoverheidSansText" w:hAnsi="RijksoverheidSansText" w:cs="Arial"/>
        <w:sz w:val="16"/>
        <w:szCs w:val="16"/>
      </w:rPr>
      <w:tab/>
      <w:t xml:space="preserve">pagina </w:t>
    </w:r>
    <w:r w:rsidR="00E90905" w:rsidRPr="00E90905">
      <w:rPr>
        <w:rFonts w:ascii="RijksoverheidSansText" w:hAnsi="RijksoverheidSansText" w:cs="Arial"/>
        <w:sz w:val="16"/>
        <w:szCs w:val="16"/>
      </w:rPr>
      <w:fldChar w:fldCharType="begin"/>
    </w:r>
    <w:r w:rsidR="00E90905" w:rsidRPr="00E90905">
      <w:rPr>
        <w:rFonts w:ascii="RijksoverheidSansText" w:hAnsi="RijksoverheidSansText" w:cs="Arial"/>
        <w:sz w:val="16"/>
        <w:szCs w:val="16"/>
      </w:rPr>
      <w:instrText>PAGE   \* MERGEFORMAT</w:instrText>
    </w:r>
    <w:r w:rsidR="00E90905" w:rsidRPr="00E90905">
      <w:rPr>
        <w:rFonts w:ascii="RijksoverheidSansText" w:hAnsi="RijksoverheidSansText" w:cs="Arial"/>
        <w:sz w:val="16"/>
        <w:szCs w:val="16"/>
      </w:rPr>
      <w:fldChar w:fldCharType="separate"/>
    </w:r>
    <w:r>
      <w:rPr>
        <w:rFonts w:ascii="RijksoverheidSansText" w:hAnsi="RijksoverheidSansText" w:cs="Arial"/>
        <w:noProof/>
        <w:sz w:val="16"/>
        <w:szCs w:val="16"/>
      </w:rPr>
      <w:t>4</w:t>
    </w:r>
    <w:r w:rsidR="00E90905" w:rsidRPr="00E90905">
      <w:rPr>
        <w:rFonts w:ascii="RijksoverheidSansText" w:hAnsi="RijksoverheidSansText" w:cs="Arial"/>
        <w:sz w:val="16"/>
        <w:szCs w:val="16"/>
      </w:rPr>
      <w:fldChar w:fldCharType="end"/>
    </w:r>
    <w:r w:rsidR="00E90905" w:rsidRPr="00E90905">
      <w:rPr>
        <w:rFonts w:ascii="RijksoverheidSansText" w:hAnsi="RijksoverheidSansText" w:cs="Arial"/>
        <w:sz w:val="16"/>
        <w:szCs w:val="16"/>
      </w:rPr>
      <w:t xml:space="preserve"> van </w:t>
    </w:r>
    <w:r w:rsidR="00E90905" w:rsidRPr="00E90905">
      <w:rPr>
        <w:rFonts w:ascii="RijksoverheidSansText" w:hAnsi="RijksoverheidSansText" w:cs="Arial"/>
        <w:sz w:val="16"/>
        <w:szCs w:val="16"/>
      </w:rPr>
      <w:fldChar w:fldCharType="begin"/>
    </w:r>
    <w:r w:rsidR="00E90905" w:rsidRPr="00E90905">
      <w:rPr>
        <w:rFonts w:ascii="RijksoverheidSansText" w:hAnsi="RijksoverheidSansText" w:cs="Arial"/>
        <w:sz w:val="16"/>
        <w:szCs w:val="16"/>
      </w:rPr>
      <w:instrText xml:space="preserve"> NUMPAGES  \# "0"  \* MERGEFORMAT </w:instrText>
    </w:r>
    <w:r w:rsidR="00E90905" w:rsidRPr="00E90905">
      <w:rPr>
        <w:rFonts w:ascii="RijksoverheidSansText" w:hAnsi="RijksoverheidSansText" w:cs="Arial"/>
        <w:sz w:val="16"/>
        <w:szCs w:val="16"/>
      </w:rPr>
      <w:fldChar w:fldCharType="separate"/>
    </w:r>
    <w:r>
      <w:rPr>
        <w:rFonts w:ascii="RijksoverheidSansText" w:hAnsi="RijksoverheidSansText" w:cs="Arial"/>
        <w:noProof/>
        <w:sz w:val="16"/>
        <w:szCs w:val="16"/>
      </w:rPr>
      <w:t>4</w:t>
    </w:r>
    <w:r w:rsidR="00E90905" w:rsidRPr="00E90905">
      <w:rPr>
        <w:rFonts w:ascii="RijksoverheidSansText" w:hAnsi="RijksoverheidSansText" w:cs="Arial"/>
        <w:sz w:val="16"/>
        <w:szCs w:val="16"/>
      </w:rPr>
      <w:fldChar w:fldCharType="end"/>
    </w:r>
  </w:p>
  <w:p w:rsidR="00E90905" w:rsidRDefault="00E90905">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B69" w:rsidRDefault="006935CF">
      <w:pPr>
        <w:spacing w:line="240" w:lineRule="auto"/>
      </w:pPr>
      <w:r>
        <w:rPr>
          <w:color w:val="000000"/>
        </w:rPr>
        <w:separator/>
      </w:r>
    </w:p>
  </w:footnote>
  <w:footnote w:type="continuationSeparator" w:id="0">
    <w:p w:rsidR="00C02B69" w:rsidRDefault="006935C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0905" w:rsidRPr="00E90905" w:rsidRDefault="00932F7C" w:rsidP="00E90905">
    <w:pPr>
      <w:pBdr>
        <w:bottom w:val="single" w:sz="4" w:space="0"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bookmarkStart w:id="8" w:name="bmLintregel1" w:colFirst="0" w:colLast="1"/>
    <w:r>
      <w:rPr>
        <w:rFonts w:ascii="RijksoverheidSansText" w:hAnsi="RijksoverheidSansText" w:cs="Arial"/>
        <w:sz w:val="16"/>
        <w:szCs w:val="16"/>
      </w:rPr>
      <w:t>Bijlage IV</w:t>
    </w:r>
    <w:r w:rsidR="00E90905">
      <w:rPr>
        <w:rFonts w:ascii="RijksoverheidSansText" w:hAnsi="RijksoverheidSansText" w:cs="Arial"/>
        <w:sz w:val="16"/>
        <w:szCs w:val="16"/>
      </w:rPr>
      <w:t xml:space="preserve"> Klantreferenties</w:t>
    </w:r>
    <w:r w:rsidR="00E90905" w:rsidRPr="00E90905">
      <w:rPr>
        <w:rFonts w:ascii="RijksoverheidSansText" w:hAnsi="RijksoverheidSansText" w:cs="Arial"/>
        <w:sz w:val="16"/>
        <w:szCs w:val="16"/>
      </w:rPr>
      <w:t xml:space="preserve"> – </w:t>
    </w:r>
    <w:r>
      <w:rPr>
        <w:rFonts w:ascii="RijksoverheidSansText" w:hAnsi="RijksoverheidSansText" w:cs="Arial"/>
        <w:sz w:val="16"/>
        <w:szCs w:val="16"/>
      </w:rPr>
      <w:t>Web Analytics Tool</w:t>
    </w:r>
    <w:r w:rsidR="00E90905" w:rsidRPr="00E90905">
      <w:rPr>
        <w:rFonts w:ascii="RijksoverheidSansText" w:hAnsi="RijksoverheidSansText" w:cs="Arial"/>
        <w:sz w:val="16"/>
        <w:szCs w:val="16"/>
      </w:rPr>
      <w:t xml:space="preserve"> – </w:t>
    </w:r>
    <w:r>
      <w:rPr>
        <w:rFonts w:ascii="RijksoverheidSansText" w:hAnsi="RijksoverheidSansText" w:cs="Arial"/>
        <w:sz w:val="16"/>
        <w:szCs w:val="16"/>
      </w:rPr>
      <w:t>IUC21-054</w:t>
    </w:r>
  </w:p>
  <w:bookmarkEnd w:id="8"/>
  <w:p w:rsidR="00E90905" w:rsidRDefault="00E90905">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4E40D4"/>
    <w:multiLevelType w:val="hybridMultilevel"/>
    <w:tmpl w:val="6DDAA59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B687C77"/>
    <w:multiLevelType w:val="multilevel"/>
    <w:tmpl w:val="84D20ABC"/>
    <w:styleLink w:val="LFO1"/>
    <w:lvl w:ilvl="0">
      <w:start w:val="1"/>
      <w:numFmt w:val="decimal"/>
      <w:pStyle w:val="INKBijlage"/>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0001CE2"/>
    <w:multiLevelType w:val="hybridMultilevel"/>
    <w:tmpl w:val="8288192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37515DD3"/>
    <w:multiLevelType w:val="hybridMultilevel"/>
    <w:tmpl w:val="2806D7BA"/>
    <w:lvl w:ilvl="0" w:tplc="87E6E19E">
      <w:start w:val="1"/>
      <w:numFmt w:val="lowerLetter"/>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77262C71"/>
    <w:multiLevelType w:val="hybridMultilevel"/>
    <w:tmpl w:val="451A4C1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C46"/>
    <w:rsid w:val="003C0637"/>
    <w:rsid w:val="006935CF"/>
    <w:rsid w:val="00760D83"/>
    <w:rsid w:val="00772073"/>
    <w:rsid w:val="00932F7C"/>
    <w:rsid w:val="00C02B69"/>
    <w:rsid w:val="00C66EB3"/>
    <w:rsid w:val="00C70C46"/>
    <w:rsid w:val="00E90905"/>
    <w:rsid w:val="00F450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F5E550-0BB6-4586-8AA3-AA51F9837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uppressAutoHyphens/>
      <w:spacing w:after="0"/>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pPr>
      <w:keepNext/>
      <w:pageBreakBefore/>
      <w:numPr>
        <w:numId w:val="1"/>
      </w:numPr>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styleId="Koptekst">
    <w:name w:val="header"/>
    <w:basedOn w:val="Standaard"/>
    <w:link w:val="KoptekstChar"/>
    <w:uiPriority w:val="99"/>
    <w:unhideWhenUsed/>
    <w:rsid w:val="00E9090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E90905"/>
  </w:style>
  <w:style w:type="paragraph" w:styleId="Voettekst">
    <w:name w:val="footer"/>
    <w:basedOn w:val="Standaard"/>
    <w:link w:val="VoettekstChar"/>
    <w:uiPriority w:val="99"/>
    <w:unhideWhenUsed/>
    <w:rsid w:val="00E9090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E909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585</Words>
  <Characters>3223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Ministerie van Financien</Company>
  <LinksUpToDate>false</LinksUpToDate>
  <CharactersWithSpaces>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 Y. Bakker</dc:creator>
  <cp:lastModifiedBy>Yvo Y. Bakker</cp:lastModifiedBy>
  <cp:revision>3</cp:revision>
  <dcterms:created xsi:type="dcterms:W3CDTF">2022-05-23T11:54:00Z</dcterms:created>
  <dcterms:modified xsi:type="dcterms:W3CDTF">2022-05-23T12:01:00Z</dcterms:modified>
  <cp:version>1.0</cp:version>
</cp:coreProperties>
</file>